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B55" w:rsidRDefault="00666B55" w:rsidP="00D968E8">
      <w:pPr>
        <w:jc w:val="center"/>
      </w:pPr>
      <w:r>
        <w:t xml:space="preserve">RAPORT </w:t>
      </w:r>
      <w:r w:rsidR="00824E45">
        <w:t xml:space="preserve">ROCZNY </w:t>
      </w:r>
      <w:r>
        <w:t>Z WYNIKÓW DZIAŁAŃ SZKOŁY</w:t>
      </w:r>
      <w:r w:rsidR="00464B85">
        <w:t>/PRZEDSZKOLA/PLACÓWKI</w:t>
      </w:r>
      <w:r>
        <w:br/>
        <w:t>w roku szkolnym</w:t>
      </w:r>
      <w:r w:rsidR="005654BA">
        <w:t xml:space="preserve"> 2018/2019</w:t>
      </w:r>
    </w:p>
    <w:p w:rsidR="00D968E8" w:rsidRDefault="00D968E8" w:rsidP="00D968E8">
      <w:pPr>
        <w:jc w:val="center"/>
      </w:pPr>
      <w:r>
        <w:t xml:space="preserve">(sporządzony na podstawie </w:t>
      </w:r>
      <w:r>
        <w:rPr>
          <w:i/>
        </w:rPr>
        <w:t>Planu działań SZPZ</w:t>
      </w:r>
      <w:r w:rsidR="00464B85">
        <w:rPr>
          <w:i/>
        </w:rPr>
        <w:t>/PPZ</w:t>
      </w:r>
      <w:r>
        <w:t xml:space="preserve"> na dany rok szkolny)</w:t>
      </w:r>
    </w:p>
    <w:p w:rsidR="00D968E8" w:rsidRPr="004257D7" w:rsidRDefault="00D968E8" w:rsidP="00D968E8">
      <w:pPr>
        <w:jc w:val="center"/>
        <w:rPr>
          <w:b/>
          <w:sz w:val="18"/>
          <w:szCs w:val="18"/>
        </w:rPr>
      </w:pPr>
      <w:r w:rsidRPr="004257D7">
        <w:rPr>
          <w:b/>
          <w:sz w:val="18"/>
          <w:szCs w:val="18"/>
        </w:rPr>
        <w:t xml:space="preserve">Raport należy zamieścić na stronie internetowej szkoły </w:t>
      </w:r>
      <w:r w:rsidR="00824E45">
        <w:rPr>
          <w:b/>
          <w:sz w:val="18"/>
          <w:szCs w:val="18"/>
        </w:rPr>
        <w:t>i pozostawić przez okres 5 lat (p</w:t>
      </w:r>
      <w:r w:rsidRPr="004257D7">
        <w:rPr>
          <w:b/>
          <w:sz w:val="18"/>
          <w:szCs w:val="18"/>
        </w:rPr>
        <w:t>roszę nie przesyłać do wojewódzkiego i rejonowych koordynatorów SZPZ</w:t>
      </w:r>
      <w:r w:rsidR="00824E45">
        <w:rPr>
          <w:b/>
          <w:sz w:val="18"/>
          <w:szCs w:val="18"/>
        </w:rPr>
        <w:t>)</w:t>
      </w:r>
      <w:r w:rsidRPr="004257D7">
        <w:rPr>
          <w:b/>
          <w:sz w:val="18"/>
          <w:szCs w:val="18"/>
        </w:rPr>
        <w:t>.</w:t>
      </w:r>
    </w:p>
    <w:p w:rsidR="00666B55" w:rsidRDefault="00666B55">
      <w:r w:rsidRPr="00D968E8">
        <w:rPr>
          <w:b/>
        </w:rPr>
        <w:t>Problem priorytetowy</w:t>
      </w:r>
      <w:r>
        <w:t xml:space="preserve"> (</w:t>
      </w:r>
      <w:r w:rsidR="00D968E8">
        <w:t xml:space="preserve">przytoczyć </w:t>
      </w:r>
      <w:r>
        <w:t xml:space="preserve">z planu działań </w:t>
      </w:r>
      <w:r w:rsidR="00D968E8">
        <w:t>SZPZ</w:t>
      </w:r>
      <w:r w:rsidR="00464B85">
        <w:t>/PPZ</w:t>
      </w:r>
      <w:r w:rsidR="00D968E8">
        <w:t xml:space="preserve"> </w:t>
      </w:r>
      <w:r>
        <w:t>na dany rok</w:t>
      </w:r>
      <w:r w:rsidR="005731BE">
        <w:t xml:space="preserve"> szkoln</w:t>
      </w:r>
      <w:r w:rsidR="005731BE" w:rsidRPr="00554B18">
        <w:t>y</w:t>
      </w:r>
      <w:r w:rsidRPr="00554B18">
        <w:t>):</w:t>
      </w:r>
      <w:r w:rsidRPr="00554B18">
        <w:rPr>
          <w:b/>
        </w:rPr>
        <w:t xml:space="preserve"> </w:t>
      </w:r>
      <w:r w:rsidR="007F5C13">
        <w:rPr>
          <w:b/>
        </w:rPr>
        <w:t>Jak realizować z</w:t>
      </w:r>
      <w:r w:rsidR="009A6506" w:rsidRPr="00554B18">
        <w:rPr>
          <w:b/>
        </w:rPr>
        <w:t>ałożenia edukacji zdrowotnej w klasach IV – VI</w:t>
      </w:r>
      <w:r w:rsidR="00B30B20">
        <w:rPr>
          <w:b/>
        </w:rPr>
        <w:t>II</w:t>
      </w:r>
      <w:r w:rsidR="00EB5D78">
        <w:rPr>
          <w:b/>
        </w:rPr>
        <w:t>?</w:t>
      </w:r>
    </w:p>
    <w:p w:rsidR="00666B55" w:rsidRPr="00666B55" w:rsidRDefault="005731BE" w:rsidP="00666B55">
      <w:pPr>
        <w:jc w:val="center"/>
        <w:rPr>
          <w:b/>
        </w:rPr>
      </w:pPr>
      <w:r>
        <w:rPr>
          <w:b/>
        </w:rPr>
        <w:t>Wyniki ewaluacji</w:t>
      </w:r>
      <w:r w:rsidR="00666B55" w:rsidRPr="00666B55">
        <w:rPr>
          <w:b/>
        </w:rPr>
        <w:t>:</w:t>
      </w:r>
    </w:p>
    <w:p w:rsidR="00666B55" w:rsidRPr="00824E45" w:rsidRDefault="00666B55">
      <w:r w:rsidRPr="00D968E8">
        <w:rPr>
          <w:b/>
        </w:rPr>
        <w:t>Cel zaplanowany</w:t>
      </w:r>
      <w:r w:rsidR="00D968E8">
        <w:t xml:space="preserve"> (przytoczyć z planu działań SZPZ</w:t>
      </w:r>
      <w:r w:rsidR="00464B85">
        <w:t>/PPZ</w:t>
      </w:r>
      <w:r w:rsidR="00D968E8">
        <w:t xml:space="preserve"> na dany rok</w:t>
      </w:r>
      <w:r w:rsidR="005731BE">
        <w:t xml:space="preserve"> szkolny</w:t>
      </w:r>
      <w:r>
        <w:t>):</w:t>
      </w:r>
      <w:r w:rsidR="00824E45">
        <w:t xml:space="preserve"> </w:t>
      </w:r>
      <w:r w:rsidR="009A6506" w:rsidRPr="00554B18">
        <w:rPr>
          <w:b/>
        </w:rPr>
        <w:t xml:space="preserve">Realizować zagadnienia edukacji zdrowotnej </w:t>
      </w:r>
      <w:r w:rsidR="007F5C13">
        <w:rPr>
          <w:b/>
        </w:rPr>
        <w:t xml:space="preserve">w klasach IV – VIII </w:t>
      </w:r>
      <w:r w:rsidR="00BF25FE">
        <w:rPr>
          <w:b/>
        </w:rPr>
        <w:t xml:space="preserve">w korelacji między przedmiotowej </w:t>
      </w:r>
      <w:r w:rsidR="00B30B20">
        <w:rPr>
          <w:b/>
        </w:rPr>
        <w:t xml:space="preserve">m.in. </w:t>
      </w:r>
      <w:r w:rsidR="009A6506" w:rsidRPr="00554B18">
        <w:rPr>
          <w:b/>
        </w:rPr>
        <w:t>na lekcjach wychowawczych, przyrody, wychowania fizycznego i biologii</w:t>
      </w:r>
      <w:r w:rsidR="007C57A9">
        <w:rPr>
          <w:b/>
        </w:rPr>
        <w:t xml:space="preserve"> oraz w ramach programu wychowawczo - profilaktycznego</w:t>
      </w:r>
      <w:bookmarkStart w:id="0" w:name="_GoBack"/>
      <w:bookmarkEnd w:id="0"/>
      <w:r w:rsidR="009A6506" w:rsidRPr="00554B18">
        <w:rPr>
          <w:b/>
        </w:rPr>
        <w:t>.</w:t>
      </w:r>
      <w:r w:rsidR="009A6506">
        <w:t xml:space="preserve"> </w:t>
      </w:r>
      <w:r w:rsidR="00193EE1">
        <w:t xml:space="preserve">Uwzględniać zapisy edukacji zdrowotnej w planach wychowawczych. Realizować założenia Programu </w:t>
      </w:r>
      <w:proofErr w:type="spellStart"/>
      <w:r w:rsidR="00193EE1">
        <w:t>Profialktyczno</w:t>
      </w:r>
      <w:proofErr w:type="spellEnd"/>
      <w:r w:rsidR="00193EE1">
        <w:t xml:space="preserve"> – Wychowawczego opartego o cnoty kardynalne.</w:t>
      </w:r>
    </w:p>
    <w:p w:rsidR="00666B55" w:rsidRDefault="00D968E8">
      <w:r w:rsidRPr="00D968E8">
        <w:rPr>
          <w:b/>
        </w:rPr>
        <w:t>Kryterium sukcesu</w:t>
      </w:r>
      <w:r>
        <w:t xml:space="preserve"> </w:t>
      </w:r>
      <w:r w:rsidRPr="00D968E8">
        <w:t>(</w:t>
      </w:r>
      <w:r>
        <w:t xml:space="preserve">przytoczyć </w:t>
      </w:r>
      <w:r w:rsidRPr="00D968E8">
        <w:t>z planu działań SZPZ</w:t>
      </w:r>
      <w:r w:rsidR="00464B85">
        <w:t>/PPZ</w:t>
      </w:r>
      <w:r>
        <w:t xml:space="preserve"> na dany rok</w:t>
      </w:r>
      <w:r w:rsidR="005731BE" w:rsidRPr="005731BE">
        <w:t xml:space="preserve"> </w:t>
      </w:r>
      <w:r w:rsidR="005731BE">
        <w:t>szkolny</w:t>
      </w:r>
      <w:r w:rsidRPr="00D968E8">
        <w:t>):</w:t>
      </w:r>
      <w:r w:rsidR="00824E45">
        <w:t xml:space="preserve"> </w:t>
      </w:r>
      <w:r w:rsidR="00554B18" w:rsidRPr="00554B18">
        <w:t xml:space="preserve">Po roku działań 80% uczniów twierdzi, że </w:t>
      </w:r>
      <w:r w:rsidR="00554B18">
        <w:t>realizowanie zagadnień edukacji zdrowotnej w korelacji z innymi przedmiotami</w:t>
      </w:r>
      <w:r w:rsidR="00554B18" w:rsidRPr="00554B18">
        <w:t xml:space="preserve"> przyniosły skutek w postaci </w:t>
      </w:r>
      <w:r w:rsidR="00554B18">
        <w:t xml:space="preserve">zwiększenia wiedzy oraz umiejętności w zakresie dbałości o własne zdrowie i innych oraz </w:t>
      </w:r>
      <w:r w:rsidR="00B30B20">
        <w:t xml:space="preserve">podniesienie poziomu </w:t>
      </w:r>
      <w:r w:rsidR="00554B18">
        <w:t>bezpieczeństwa.</w:t>
      </w:r>
    </w:p>
    <w:p w:rsidR="00666B55" w:rsidRDefault="00666B55">
      <w:r w:rsidRPr="00D968E8">
        <w:rPr>
          <w:b/>
        </w:rPr>
        <w:t>Jak sprawdzono, czy osiągnięto kryteri</w:t>
      </w:r>
      <w:r w:rsidR="00D968E8" w:rsidRPr="00D968E8">
        <w:rPr>
          <w:b/>
        </w:rPr>
        <w:t>um sukcesu</w:t>
      </w:r>
      <w:r w:rsidRPr="00824E45">
        <w:t>?</w:t>
      </w:r>
      <w:r w:rsidR="00824E45">
        <w:t xml:space="preserve"> </w:t>
      </w:r>
      <w:r w:rsidR="00931ABF" w:rsidRPr="00931ABF">
        <w:t xml:space="preserve">Rozmowy z uczniami, nauczycielami, którzy byli zaangażowani w różne przedsięwzięcia, obserwacje </w:t>
      </w:r>
      <w:proofErr w:type="spellStart"/>
      <w:r w:rsidR="00931ABF" w:rsidRPr="00931ABF">
        <w:t>zachowań</w:t>
      </w:r>
      <w:proofErr w:type="spellEnd"/>
      <w:r w:rsidR="00931ABF" w:rsidRPr="00931ABF">
        <w:t xml:space="preserve"> uczniów pozwoliły dojść do wniosku, że wszelkie działania były jak najbardziej potrzebne i większość </w:t>
      </w:r>
      <w:r w:rsidR="00931ABF">
        <w:t>uczniów</w:t>
      </w:r>
      <w:r w:rsidR="00931ABF" w:rsidRPr="00931ABF">
        <w:t xml:space="preserve"> czerpa</w:t>
      </w:r>
      <w:r w:rsidR="00931ABF">
        <w:t>ła</w:t>
      </w:r>
      <w:r w:rsidR="00931ABF" w:rsidRPr="00931ABF">
        <w:t xml:space="preserve"> </w:t>
      </w:r>
      <w:r w:rsidR="00931ABF">
        <w:t>z nich</w:t>
      </w:r>
      <w:r w:rsidR="00931ABF" w:rsidRPr="00931ABF">
        <w:t xml:space="preserve"> korzyści</w:t>
      </w:r>
      <w:r w:rsidR="00B30B20">
        <w:t>.</w:t>
      </w:r>
    </w:p>
    <w:p w:rsidR="00666B55" w:rsidRDefault="00666B55">
      <w:r w:rsidRPr="00D968E8">
        <w:rPr>
          <w:b/>
        </w:rPr>
        <w:t>Jeśli nie udało się osiągnąć kryterium sukcesu to dlaczego?</w:t>
      </w:r>
      <w:r w:rsidR="00824E45">
        <w:rPr>
          <w:b/>
        </w:rPr>
        <w:t>: ………………………………………………………………………………………………………………………………………………………..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2033"/>
        <w:gridCol w:w="2215"/>
        <w:gridCol w:w="3206"/>
        <w:gridCol w:w="1755"/>
      </w:tblGrid>
      <w:tr w:rsidR="00666B55" w:rsidTr="00B30B20">
        <w:tc>
          <w:tcPr>
            <w:tcW w:w="9209" w:type="dxa"/>
            <w:gridSpan w:val="4"/>
          </w:tcPr>
          <w:p w:rsidR="00666B55" w:rsidRPr="00D968E8" w:rsidRDefault="005731BE" w:rsidP="00666B55">
            <w:pPr>
              <w:jc w:val="center"/>
              <w:rPr>
                <w:b/>
              </w:rPr>
            </w:pPr>
            <w:r>
              <w:rPr>
                <w:b/>
              </w:rPr>
              <w:t>Realizacja</w:t>
            </w:r>
            <w:r w:rsidR="00666B55" w:rsidRPr="00D968E8">
              <w:rPr>
                <w:b/>
              </w:rPr>
              <w:t xml:space="preserve"> zadań</w:t>
            </w:r>
          </w:p>
        </w:tc>
      </w:tr>
      <w:tr w:rsidR="0001523E" w:rsidTr="00B30B20">
        <w:tc>
          <w:tcPr>
            <w:tcW w:w="2033" w:type="dxa"/>
          </w:tcPr>
          <w:p w:rsidR="00666B55" w:rsidRDefault="00666B55">
            <w:r>
              <w:t>Nazwa zadania</w:t>
            </w:r>
          </w:p>
        </w:tc>
        <w:tc>
          <w:tcPr>
            <w:tcW w:w="2215" w:type="dxa"/>
          </w:tcPr>
          <w:p w:rsidR="00666B55" w:rsidRDefault="00666B55">
            <w:r>
              <w:t>Kryterium sukcesu</w:t>
            </w:r>
          </w:p>
        </w:tc>
        <w:tc>
          <w:tcPr>
            <w:tcW w:w="3206" w:type="dxa"/>
          </w:tcPr>
          <w:p w:rsidR="00666B55" w:rsidRDefault="00666B55">
            <w:r>
              <w:t>W jakim stopniu osiągnięto kryterium sukcesu?</w:t>
            </w:r>
          </w:p>
        </w:tc>
        <w:tc>
          <w:tcPr>
            <w:tcW w:w="1755" w:type="dxa"/>
          </w:tcPr>
          <w:p w:rsidR="00666B55" w:rsidRDefault="00666B55">
            <w:r>
              <w:t>Czego nie udało się zrobić i dlaczego?</w:t>
            </w:r>
          </w:p>
        </w:tc>
      </w:tr>
      <w:tr w:rsidR="0001523E" w:rsidTr="00B30B20">
        <w:tc>
          <w:tcPr>
            <w:tcW w:w="2033" w:type="dxa"/>
          </w:tcPr>
          <w:p w:rsidR="00666B55" w:rsidRDefault="00931ABF" w:rsidP="00931ABF">
            <w:r>
              <w:t>Higiena osobista (</w:t>
            </w:r>
            <w:r w:rsidRPr="00931ABF">
              <w:t>lekcje zdrowego uśmiechu, fluoryzacja)</w:t>
            </w:r>
            <w:r>
              <w:t>.</w:t>
            </w:r>
          </w:p>
        </w:tc>
        <w:tc>
          <w:tcPr>
            <w:tcW w:w="2215" w:type="dxa"/>
          </w:tcPr>
          <w:p w:rsidR="00666B55" w:rsidRDefault="00F11F04" w:rsidP="009C4913">
            <w:r>
              <w:t>Uczniowie zdob</w:t>
            </w:r>
            <w:r w:rsidR="009C4913">
              <w:t>yli</w:t>
            </w:r>
            <w:r>
              <w:t xml:space="preserve"> </w:t>
            </w:r>
            <w:r w:rsidRPr="00F11F04">
              <w:t>wiedzę na temat higieny jamy ustnej, dbania    o zęby, sposobów i częstotliwości prawidłowego szczotkowania zębów oraz przełamania bariery regularnych wizyt stomatologicznych</w:t>
            </w:r>
            <w:r>
              <w:t>.</w:t>
            </w:r>
          </w:p>
        </w:tc>
        <w:tc>
          <w:tcPr>
            <w:tcW w:w="3206" w:type="dxa"/>
          </w:tcPr>
          <w:p w:rsidR="00666B55" w:rsidRDefault="00F11F04">
            <w:r>
              <w:t>Ogólnopolski  program</w:t>
            </w:r>
            <w:r w:rsidRPr="00F11F04">
              <w:t xml:space="preserve"> edukacji stomatologicznej „Niesamowity świat higieny jamy ustnej”</w:t>
            </w:r>
            <w:r w:rsidR="00233DCB">
              <w:t xml:space="preserve"> – uczniowie klas I </w:t>
            </w:r>
            <w:proofErr w:type="spellStart"/>
            <w:r w:rsidR="00233DCB">
              <w:t>i</w:t>
            </w:r>
            <w:proofErr w:type="spellEnd"/>
            <w:r w:rsidR="00233DCB">
              <w:t xml:space="preserve"> II oraz oddział przedszkolny</w:t>
            </w:r>
            <w:r>
              <w:t>.</w:t>
            </w:r>
          </w:p>
        </w:tc>
        <w:tc>
          <w:tcPr>
            <w:tcW w:w="1755" w:type="dxa"/>
          </w:tcPr>
          <w:p w:rsidR="00666B55" w:rsidRDefault="00666B55"/>
        </w:tc>
      </w:tr>
      <w:tr w:rsidR="00504149" w:rsidTr="00B30B20">
        <w:tc>
          <w:tcPr>
            <w:tcW w:w="2033" w:type="dxa"/>
          </w:tcPr>
          <w:p w:rsidR="00666B55" w:rsidRDefault="00333B04">
            <w:r>
              <w:t>A</w:t>
            </w:r>
            <w:r w:rsidR="00931ABF" w:rsidRPr="00931ABF">
              <w:t xml:space="preserve">lternatywne sposoby spędzania wolnego czasu, rola </w:t>
            </w:r>
            <w:r w:rsidR="00931ABF" w:rsidRPr="00931ABF">
              <w:lastRenderedPageBreak/>
              <w:t>aktywności fizycznej w zachowaniu zdrowia</w:t>
            </w:r>
            <w:r>
              <w:t>.</w:t>
            </w:r>
          </w:p>
        </w:tc>
        <w:tc>
          <w:tcPr>
            <w:tcW w:w="2215" w:type="dxa"/>
          </w:tcPr>
          <w:p w:rsidR="00666B55" w:rsidRDefault="00631CCF" w:rsidP="009C4913">
            <w:r w:rsidRPr="00931ABF">
              <w:lastRenderedPageBreak/>
              <w:t>Przez cały rok szkolny uczniowie uczestnicz</w:t>
            </w:r>
            <w:r w:rsidR="009C4913">
              <w:t>yli</w:t>
            </w:r>
            <w:r w:rsidRPr="00931ABF">
              <w:t xml:space="preserve"> w </w:t>
            </w:r>
            <w:r w:rsidRPr="00931ABF">
              <w:lastRenderedPageBreak/>
              <w:t>licznych zawodach sportowych.</w:t>
            </w:r>
          </w:p>
        </w:tc>
        <w:tc>
          <w:tcPr>
            <w:tcW w:w="3206" w:type="dxa"/>
          </w:tcPr>
          <w:p w:rsidR="00666B55" w:rsidRDefault="00631CCF">
            <w:r>
              <w:lastRenderedPageBreak/>
              <w:t>Udział w Igrzyskach Dzieci – sztafetowe biegi przełajowe.</w:t>
            </w:r>
          </w:p>
          <w:p w:rsidR="00631CCF" w:rsidRDefault="00631CCF">
            <w:r>
              <w:lastRenderedPageBreak/>
              <w:t>Awans do Powiatowych biegów przełajowych.</w:t>
            </w:r>
          </w:p>
          <w:p w:rsidR="00631CCF" w:rsidRDefault="00631CCF">
            <w:r>
              <w:t>Udział w Igrzyskach Halowej Piłki nożnej.</w:t>
            </w:r>
          </w:p>
          <w:p w:rsidR="00732F8E" w:rsidRDefault="00732F8E">
            <w:r>
              <w:t>Turniej tenisowy.</w:t>
            </w:r>
          </w:p>
          <w:p w:rsidR="00732F8E" w:rsidRDefault="00732F8E">
            <w:r>
              <w:t>Mistrzostwa Polski Juniorów w Szachach.</w:t>
            </w:r>
          </w:p>
          <w:p w:rsidR="00D06182" w:rsidRDefault="00D06182">
            <w:r>
              <w:t>Zawody pływackie.</w:t>
            </w:r>
          </w:p>
          <w:p w:rsidR="00D06182" w:rsidRDefault="00727C0E">
            <w:r>
              <w:t>Indywidualne Mistrzostwa Juniorów Młodszych.</w:t>
            </w:r>
          </w:p>
          <w:p w:rsidR="00C03BD4" w:rsidRDefault="00C03BD4">
            <w:r>
              <w:t>Czwórbój lekkoatletyczny.</w:t>
            </w:r>
          </w:p>
          <w:p w:rsidR="00C03BD4" w:rsidRDefault="003C731D">
            <w:r>
              <w:t>Turniej Szachowy Przedszkolaków.</w:t>
            </w:r>
          </w:p>
        </w:tc>
        <w:tc>
          <w:tcPr>
            <w:tcW w:w="1755" w:type="dxa"/>
          </w:tcPr>
          <w:p w:rsidR="00666B55" w:rsidRDefault="00666B55"/>
        </w:tc>
      </w:tr>
      <w:tr w:rsidR="0001523E" w:rsidTr="00B30B20">
        <w:tc>
          <w:tcPr>
            <w:tcW w:w="2033" w:type="dxa"/>
          </w:tcPr>
          <w:p w:rsidR="00666B55" w:rsidRDefault="00333B04" w:rsidP="00BB56DA">
            <w:r>
              <w:lastRenderedPageBreak/>
              <w:t>H</w:t>
            </w:r>
            <w:r w:rsidR="00931ABF" w:rsidRPr="00931ABF">
              <w:t xml:space="preserve">igiena otoczenia oraz zapobieganie infekcji i kształtowania właściwego stosunku do choroby, informacje dla </w:t>
            </w:r>
            <w:r>
              <w:t>rodziców „profilaktyka zdrowia”.</w:t>
            </w:r>
          </w:p>
        </w:tc>
        <w:tc>
          <w:tcPr>
            <w:tcW w:w="2215" w:type="dxa"/>
          </w:tcPr>
          <w:p w:rsidR="00666B55" w:rsidRDefault="00B30B20">
            <w:r>
              <w:t>Wzrost świadomości rodziców na temat działań profilaktycznych.</w:t>
            </w:r>
          </w:p>
        </w:tc>
        <w:tc>
          <w:tcPr>
            <w:tcW w:w="3206" w:type="dxa"/>
          </w:tcPr>
          <w:p w:rsidR="00666B55" w:rsidRDefault="00BB56DA">
            <w:r>
              <w:t>Akcja plakatowa</w:t>
            </w:r>
            <w:r w:rsidRPr="00931ABF">
              <w:t xml:space="preserve"> w przedszkolu na temat zdrowia i zap</w:t>
            </w:r>
            <w:r w:rsidR="00333B04">
              <w:t>obiegania chorobom dla rodziców.</w:t>
            </w:r>
          </w:p>
          <w:p w:rsidR="0001523E" w:rsidRDefault="0001523E">
            <w:r>
              <w:t xml:space="preserve">Spotkania z rodzicami </w:t>
            </w:r>
            <w:r w:rsidRPr="00931ABF">
              <w:t>na temat ubioru: dopasowywanie ubioru do odpowiedniej pory roku (często w przedszkolu dzieci są przegrzewane i zbyt  przesadnie ubrane)</w:t>
            </w:r>
            <w:r>
              <w:t>.</w:t>
            </w:r>
          </w:p>
        </w:tc>
        <w:tc>
          <w:tcPr>
            <w:tcW w:w="1755" w:type="dxa"/>
          </w:tcPr>
          <w:p w:rsidR="00666B55" w:rsidRDefault="00666B55"/>
        </w:tc>
      </w:tr>
      <w:tr w:rsidR="0001523E" w:rsidTr="00B30B20">
        <w:tc>
          <w:tcPr>
            <w:tcW w:w="2033" w:type="dxa"/>
          </w:tcPr>
          <w:p w:rsidR="00931ABF" w:rsidRPr="00931ABF" w:rsidRDefault="0034731C">
            <w:r>
              <w:t>H</w:t>
            </w:r>
            <w:r w:rsidR="00931ABF" w:rsidRPr="00931ABF">
              <w:t>igiena psychiczna w tym sposoby radzenia sobie ze stresem, pobudzanie własnej wartości</w:t>
            </w:r>
            <w:r w:rsidR="00B30B20">
              <w:t>.</w:t>
            </w:r>
          </w:p>
        </w:tc>
        <w:tc>
          <w:tcPr>
            <w:tcW w:w="2215" w:type="dxa"/>
          </w:tcPr>
          <w:p w:rsidR="00931ABF" w:rsidRPr="008E484D" w:rsidRDefault="0034731C" w:rsidP="0034731C">
            <w:r w:rsidRPr="008E484D">
              <w:t>Uczniowie znają wartość słów.</w:t>
            </w:r>
          </w:p>
          <w:p w:rsidR="0034731C" w:rsidRDefault="0034731C" w:rsidP="0034731C">
            <w:r w:rsidRPr="008E484D">
              <w:t>Poznają cnoty kardynalne oraz zasady dobrych manier.</w:t>
            </w:r>
          </w:p>
          <w:p w:rsidR="008E484D" w:rsidRDefault="008E484D" w:rsidP="0034731C">
            <w:r>
              <w:t>Poznają swoje mocne i słabe strony.</w:t>
            </w:r>
          </w:p>
          <w:p w:rsidR="008E484D" w:rsidRDefault="008E484D" w:rsidP="0034731C">
            <w:r>
              <w:t>Rozwijają swoje pasje i zainteresowania.</w:t>
            </w:r>
          </w:p>
          <w:p w:rsidR="008E484D" w:rsidRPr="008E484D" w:rsidRDefault="008E484D" w:rsidP="0034731C">
            <w:r>
              <w:t>Podnoszą swoją ocenę i wartość.</w:t>
            </w:r>
          </w:p>
        </w:tc>
        <w:tc>
          <w:tcPr>
            <w:tcW w:w="3206" w:type="dxa"/>
          </w:tcPr>
          <w:p w:rsidR="00931ABF" w:rsidRPr="008E484D" w:rsidRDefault="0034731C">
            <w:r w:rsidRPr="008E484D">
              <w:t>Udział w przedstawieniu teatralnym „Czarodziejskie słowa”.</w:t>
            </w:r>
          </w:p>
          <w:p w:rsidR="00FE2E0F" w:rsidRPr="008E484D" w:rsidRDefault="00FE2E0F">
            <w:r w:rsidRPr="008E484D">
              <w:t>Udział w projekcie „</w:t>
            </w:r>
            <w:proofErr w:type="spellStart"/>
            <w:r w:rsidRPr="008E484D">
              <w:t>Archiprzygody</w:t>
            </w:r>
            <w:proofErr w:type="spellEnd"/>
            <w:r w:rsidRPr="008E484D">
              <w:t>”.</w:t>
            </w:r>
          </w:p>
          <w:p w:rsidR="00FE2E0F" w:rsidRPr="008E484D" w:rsidRDefault="00FE2E0F">
            <w:r w:rsidRPr="008E484D">
              <w:t xml:space="preserve">Warsztaty rysowania komiksów. </w:t>
            </w:r>
          </w:p>
          <w:p w:rsidR="008E484D" w:rsidRPr="008E484D" w:rsidRDefault="007C57A9" w:rsidP="008E484D">
            <w:hyperlink r:id="rId6" w:history="1">
              <w:r w:rsidR="008E484D" w:rsidRPr="008E484D">
                <w:rPr>
                  <w:rStyle w:val="Hipercze"/>
                  <w:color w:val="auto"/>
                  <w:u w:val="none"/>
                </w:rPr>
                <w:t>Tu #</w:t>
              </w:r>
              <w:proofErr w:type="spellStart"/>
              <w:r w:rsidR="008E484D" w:rsidRPr="008E484D">
                <w:rPr>
                  <w:rStyle w:val="Hipercze"/>
                  <w:color w:val="auto"/>
                  <w:u w:val="none"/>
                </w:rPr>
                <w:t>programujeMY</w:t>
              </w:r>
              <w:proofErr w:type="spellEnd"/>
              <w:r w:rsidR="008E484D" w:rsidRPr="008E484D">
                <w:rPr>
                  <w:rStyle w:val="Hipercze"/>
                  <w:color w:val="auto"/>
                  <w:u w:val="none"/>
                </w:rPr>
                <w:t xml:space="preserve"> 2</w:t>
              </w:r>
            </w:hyperlink>
          </w:p>
          <w:p w:rsidR="008E484D" w:rsidRDefault="008E484D" w:rsidP="008E484D">
            <w:pPr>
              <w:rPr>
                <w:bCs/>
              </w:rPr>
            </w:pPr>
            <w:r w:rsidRPr="008E484D">
              <w:rPr>
                <w:bCs/>
              </w:rPr>
              <w:t xml:space="preserve">Warsztaty </w:t>
            </w:r>
            <w:r>
              <w:rPr>
                <w:bCs/>
              </w:rPr>
              <w:t>Fizyka dla Smyka</w:t>
            </w:r>
          </w:p>
          <w:p w:rsidR="008E484D" w:rsidRDefault="008E484D" w:rsidP="008E484D">
            <w:pPr>
              <w:rPr>
                <w:bCs/>
              </w:rPr>
            </w:pPr>
            <w:r>
              <w:rPr>
                <w:bCs/>
              </w:rPr>
              <w:t>Warsztaty „Nie rób scen. Rób teatr”.</w:t>
            </w:r>
          </w:p>
          <w:p w:rsidR="00727C0E" w:rsidRPr="008E484D" w:rsidRDefault="00727C0E" w:rsidP="008E484D">
            <w:pPr>
              <w:rPr>
                <w:bCs/>
              </w:rPr>
            </w:pPr>
            <w:r>
              <w:rPr>
                <w:bCs/>
              </w:rPr>
              <w:t>Sukcesy w konkursach na różnym poziomie.</w:t>
            </w:r>
          </w:p>
          <w:p w:rsidR="008E484D" w:rsidRDefault="00F11F04">
            <w:r>
              <w:t xml:space="preserve">Ogólnopolski Konkursu Programistyczny </w:t>
            </w:r>
            <w:proofErr w:type="spellStart"/>
            <w:r w:rsidRPr="00F11F04">
              <w:t>PixBlocks</w:t>
            </w:r>
            <w:proofErr w:type="spellEnd"/>
            <w:r>
              <w:t>.</w:t>
            </w:r>
          </w:p>
          <w:p w:rsidR="00B800B9" w:rsidRDefault="00B800B9">
            <w:r>
              <w:t xml:space="preserve">Konkurs </w:t>
            </w:r>
            <w:r w:rsidRPr="00B800B9">
              <w:t>“Zakręcony na pomaganie” pod honorowym patronatem Małopolskiego Kuratora Oświaty.</w:t>
            </w:r>
          </w:p>
          <w:p w:rsidR="00B800B9" w:rsidRPr="00B800B9" w:rsidRDefault="007C57A9" w:rsidP="00B800B9">
            <w:pPr>
              <w:rPr>
                <w:b/>
                <w:bCs/>
              </w:rPr>
            </w:pPr>
            <w:hyperlink r:id="rId7" w:history="1">
              <w:r w:rsidR="00B800B9" w:rsidRPr="00B800B9">
                <w:rPr>
                  <w:rStyle w:val="Hipercze"/>
                  <w:color w:val="auto"/>
                  <w:u w:val="none"/>
                </w:rPr>
                <w:t>Ogólnopolski konkurs chemiczny „</w:t>
              </w:r>
              <w:r w:rsidR="00B800B9">
                <w:rPr>
                  <w:rStyle w:val="Hipercze"/>
                  <w:color w:val="auto"/>
                  <w:u w:val="none"/>
                </w:rPr>
                <w:t>A</w:t>
              </w:r>
              <w:r w:rsidR="00B800B9" w:rsidRPr="00B800B9">
                <w:rPr>
                  <w:rStyle w:val="Hipercze"/>
                  <w:color w:val="auto"/>
                  <w:u w:val="none"/>
                </w:rPr>
                <w:t>lchemik”</w:t>
              </w:r>
            </w:hyperlink>
            <w:r w:rsidR="00B800B9">
              <w:t>.</w:t>
            </w:r>
          </w:p>
        </w:tc>
        <w:tc>
          <w:tcPr>
            <w:tcW w:w="1755" w:type="dxa"/>
          </w:tcPr>
          <w:p w:rsidR="00931ABF" w:rsidRDefault="00931ABF"/>
        </w:tc>
      </w:tr>
      <w:tr w:rsidR="0001523E" w:rsidTr="00B30B20">
        <w:tc>
          <w:tcPr>
            <w:tcW w:w="2033" w:type="dxa"/>
          </w:tcPr>
          <w:p w:rsidR="00931ABF" w:rsidRPr="00931ABF" w:rsidRDefault="0034731C">
            <w:r>
              <w:t>H</w:t>
            </w:r>
            <w:r w:rsidR="00931ABF" w:rsidRPr="00931ABF">
              <w:t>igiena i kultura żywienia, w tym również znajomość etykiet produktów spożywczych</w:t>
            </w:r>
          </w:p>
        </w:tc>
        <w:tc>
          <w:tcPr>
            <w:tcW w:w="2215" w:type="dxa"/>
          </w:tcPr>
          <w:p w:rsidR="00931ABF" w:rsidRDefault="0034731C">
            <w:r>
              <w:t>Uczniowie posiadają wiedzę na temat zdrowego odżywiania.</w:t>
            </w:r>
          </w:p>
          <w:p w:rsidR="0034731C" w:rsidRDefault="0034731C">
            <w:r>
              <w:t>Potrafią zadbać o kulturę żywienia.</w:t>
            </w:r>
          </w:p>
          <w:p w:rsidR="0034731C" w:rsidRDefault="0034731C"/>
        </w:tc>
        <w:tc>
          <w:tcPr>
            <w:tcW w:w="3206" w:type="dxa"/>
          </w:tcPr>
          <w:p w:rsidR="00931ABF" w:rsidRDefault="00631CCF">
            <w:r>
              <w:t>Organizacja Dnia Dyni w przedszkolu.</w:t>
            </w:r>
          </w:p>
          <w:p w:rsidR="00631CCF" w:rsidRDefault="0034731C">
            <w:r>
              <w:t>Udział w akcji Śniadanie daje moc.</w:t>
            </w:r>
          </w:p>
        </w:tc>
        <w:tc>
          <w:tcPr>
            <w:tcW w:w="1755" w:type="dxa"/>
          </w:tcPr>
          <w:p w:rsidR="00931ABF" w:rsidRDefault="00931ABF"/>
        </w:tc>
      </w:tr>
      <w:tr w:rsidR="0001523E" w:rsidTr="00B30B20">
        <w:tc>
          <w:tcPr>
            <w:tcW w:w="2033" w:type="dxa"/>
          </w:tcPr>
          <w:p w:rsidR="00931ABF" w:rsidRPr="00931ABF" w:rsidRDefault="0001523E">
            <w:r>
              <w:lastRenderedPageBreak/>
              <w:t>H</w:t>
            </w:r>
            <w:r w:rsidR="00931ABF" w:rsidRPr="00931ABF">
              <w:t>igiena snu i wypoczynku</w:t>
            </w:r>
          </w:p>
        </w:tc>
        <w:tc>
          <w:tcPr>
            <w:tcW w:w="2215" w:type="dxa"/>
          </w:tcPr>
          <w:p w:rsidR="00931ABF" w:rsidRDefault="00B30B20" w:rsidP="00B30B20">
            <w:r>
              <w:t>Uczniowie będą dbać o higienę snu i wypoczynku.</w:t>
            </w:r>
          </w:p>
          <w:p w:rsidR="00B30B20" w:rsidRDefault="00B30B20" w:rsidP="00B30B20">
            <w:r>
              <w:t>Rodzice poznają zasady organizacji dnia dziecka pod względem higieny snu i wypoczynku.</w:t>
            </w:r>
          </w:p>
        </w:tc>
        <w:tc>
          <w:tcPr>
            <w:tcW w:w="3206" w:type="dxa"/>
          </w:tcPr>
          <w:p w:rsidR="0001523E" w:rsidRDefault="0001523E">
            <w:r>
              <w:t>C</w:t>
            </w:r>
            <w:r w:rsidR="00333B04" w:rsidRPr="00931ABF">
              <w:t>odzienne wyjścia na świeże powietrze (przedszkolaki)</w:t>
            </w:r>
            <w:r>
              <w:t>.</w:t>
            </w:r>
          </w:p>
          <w:p w:rsidR="0001523E" w:rsidRDefault="0001523E">
            <w:r>
              <w:t>Spędzanie przerw na zewnątrz oraz na placu zabaw</w:t>
            </w:r>
            <w:r w:rsidR="00233DCB">
              <w:t xml:space="preserve"> – wszyscy uczniowie</w:t>
            </w:r>
            <w:r>
              <w:t>.</w:t>
            </w:r>
          </w:p>
          <w:p w:rsidR="00931ABF" w:rsidRDefault="0001523E" w:rsidP="00233DCB">
            <w:r>
              <w:t>R</w:t>
            </w:r>
            <w:r w:rsidRPr="00931ABF">
              <w:t>ozmowy na zebraniach dotyczące tematu, że nadmiar zajęć dodatkowych dla dzieci w m</w:t>
            </w:r>
            <w:r w:rsidR="00233DCB">
              <w:t>łodszym</w:t>
            </w:r>
            <w:r w:rsidRPr="00931ABF">
              <w:t xml:space="preserve"> wieku nie jest często dobrym pomysłem, dzieci są przemęczone już w przedszkolu</w:t>
            </w:r>
            <w:r>
              <w:t>.</w:t>
            </w:r>
          </w:p>
        </w:tc>
        <w:tc>
          <w:tcPr>
            <w:tcW w:w="1755" w:type="dxa"/>
          </w:tcPr>
          <w:p w:rsidR="00931ABF" w:rsidRDefault="00931ABF"/>
        </w:tc>
      </w:tr>
      <w:tr w:rsidR="0001523E" w:rsidTr="00B30B20">
        <w:tc>
          <w:tcPr>
            <w:tcW w:w="2033" w:type="dxa"/>
          </w:tcPr>
          <w:p w:rsidR="00931ABF" w:rsidRPr="00931ABF" w:rsidRDefault="00333B04">
            <w:r>
              <w:t>Bezpieczeństwo w Internecie.</w:t>
            </w:r>
          </w:p>
        </w:tc>
        <w:tc>
          <w:tcPr>
            <w:tcW w:w="2215" w:type="dxa"/>
          </w:tcPr>
          <w:p w:rsidR="00931ABF" w:rsidRDefault="00333B04" w:rsidP="009C4913">
            <w:r>
              <w:t>Uczniowie</w:t>
            </w:r>
            <w:r w:rsidR="007D7704">
              <w:t>,</w:t>
            </w:r>
            <w:r>
              <w:t xml:space="preserve"> </w:t>
            </w:r>
            <w:r w:rsidR="009C4913">
              <w:t>nauczyciele i</w:t>
            </w:r>
            <w:r w:rsidR="007D7704" w:rsidRPr="00333B04">
              <w:t xml:space="preserve"> rodzic</w:t>
            </w:r>
            <w:r w:rsidR="009C4913">
              <w:t>e</w:t>
            </w:r>
            <w:r w:rsidR="007D7704">
              <w:t xml:space="preserve"> </w:t>
            </w:r>
            <w:r>
              <w:t>zdob</w:t>
            </w:r>
            <w:r w:rsidR="007E0E02">
              <w:t>yli</w:t>
            </w:r>
            <w:r>
              <w:t xml:space="preserve"> </w:t>
            </w:r>
            <w:r w:rsidRPr="00333B04">
              <w:t>wiedz</w:t>
            </w:r>
            <w:r w:rsidR="007D7704">
              <w:t>ę</w:t>
            </w:r>
            <w:r w:rsidRPr="00333B04">
              <w:t xml:space="preserve"> na temat możliwych zagrożeń i ryzyka związanego z korzystaniem z Internetu i nowoczesnych narzędzi cyfrowych.</w:t>
            </w:r>
          </w:p>
        </w:tc>
        <w:tc>
          <w:tcPr>
            <w:tcW w:w="3206" w:type="dxa"/>
          </w:tcPr>
          <w:p w:rsidR="00931ABF" w:rsidRDefault="007D7704">
            <w:r>
              <w:t>Zorganizowanie Szkolnego Dnia Bezpieczeństwa Cyfrowego, spotkania z rodzicami.</w:t>
            </w:r>
          </w:p>
          <w:p w:rsidR="007D7704" w:rsidRDefault="007D7704">
            <w:r>
              <w:t xml:space="preserve">Powołanie Szkolnego Mentora </w:t>
            </w:r>
            <w:proofErr w:type="spellStart"/>
            <w:r>
              <w:t>Cyber</w:t>
            </w:r>
            <w:r w:rsidR="007E0E02">
              <w:t>b</w:t>
            </w:r>
            <w:r>
              <w:t>ezpieczeństwa</w:t>
            </w:r>
            <w:proofErr w:type="spellEnd"/>
            <w:r>
              <w:t>.</w:t>
            </w:r>
          </w:p>
          <w:p w:rsidR="007D7704" w:rsidRDefault="00504149" w:rsidP="00504149">
            <w:r w:rsidRPr="00504149">
              <w:t>Powiatowy Konkurs </w:t>
            </w:r>
            <w:proofErr w:type="spellStart"/>
            <w:r w:rsidRPr="00504149">
              <w:t>Informatyczno</w:t>
            </w:r>
            <w:proofErr w:type="spellEnd"/>
            <w:r w:rsidRPr="00504149">
              <w:t xml:space="preserve"> – Artystyczny: „Internet – moje zaprogramowanie na bezpieczne surfowanie”.</w:t>
            </w:r>
          </w:p>
        </w:tc>
        <w:tc>
          <w:tcPr>
            <w:tcW w:w="1755" w:type="dxa"/>
          </w:tcPr>
          <w:p w:rsidR="00931ABF" w:rsidRDefault="00931ABF"/>
        </w:tc>
      </w:tr>
      <w:tr w:rsidR="0001523E" w:rsidTr="00B30B20">
        <w:tc>
          <w:tcPr>
            <w:tcW w:w="2033" w:type="dxa"/>
          </w:tcPr>
          <w:p w:rsidR="00931ABF" w:rsidRPr="00931ABF" w:rsidRDefault="007E0E02">
            <w:r>
              <w:t>Pierwsza pomoc przedmedyczna.</w:t>
            </w:r>
          </w:p>
        </w:tc>
        <w:tc>
          <w:tcPr>
            <w:tcW w:w="2215" w:type="dxa"/>
          </w:tcPr>
          <w:p w:rsidR="00931ABF" w:rsidRDefault="007E0E02">
            <w:r>
              <w:t>Uczniowie potrafią prawidłowo wezwać pomoc, sprawdzić stan poszkodowanego.</w:t>
            </w:r>
          </w:p>
          <w:p w:rsidR="007E0E02" w:rsidRDefault="007E0E02">
            <w:r>
              <w:t>Uczą się prowadzić resuscytację krążeniowo – oddechową.</w:t>
            </w:r>
          </w:p>
        </w:tc>
        <w:tc>
          <w:tcPr>
            <w:tcW w:w="3206" w:type="dxa"/>
          </w:tcPr>
          <w:p w:rsidR="00931ABF" w:rsidRDefault="007E0E02">
            <w:r>
              <w:t xml:space="preserve">Warsztaty pierwszej pomocy prowadzone przez Stowarzyszenie </w:t>
            </w:r>
            <w:r w:rsidRPr="007E0E02">
              <w:t>"Malta Służba Medyczna"</w:t>
            </w:r>
            <w:r w:rsidR="00233DCB">
              <w:t xml:space="preserve"> – klasy I - VIII</w:t>
            </w:r>
          </w:p>
        </w:tc>
        <w:tc>
          <w:tcPr>
            <w:tcW w:w="1755" w:type="dxa"/>
          </w:tcPr>
          <w:p w:rsidR="00931ABF" w:rsidRDefault="00931ABF"/>
        </w:tc>
      </w:tr>
      <w:tr w:rsidR="0001523E" w:rsidTr="00B30B20">
        <w:tc>
          <w:tcPr>
            <w:tcW w:w="2033" w:type="dxa"/>
          </w:tcPr>
          <w:p w:rsidR="00931ABF" w:rsidRPr="00931ABF" w:rsidRDefault="0001523E">
            <w:r>
              <w:t>P</w:t>
            </w:r>
            <w:r w:rsidR="00931ABF" w:rsidRPr="00931ABF">
              <w:t>rzyczyny i skutki otyłości oraz nieuzasadnionego odchudzania się i używania sterydów w celu zwiększenia masy mięśni</w:t>
            </w:r>
          </w:p>
        </w:tc>
        <w:tc>
          <w:tcPr>
            <w:tcW w:w="2215" w:type="dxa"/>
          </w:tcPr>
          <w:p w:rsidR="00931ABF" w:rsidRDefault="00931ABF"/>
        </w:tc>
        <w:tc>
          <w:tcPr>
            <w:tcW w:w="3206" w:type="dxa"/>
          </w:tcPr>
          <w:p w:rsidR="00931ABF" w:rsidRDefault="00931ABF"/>
        </w:tc>
        <w:tc>
          <w:tcPr>
            <w:tcW w:w="1755" w:type="dxa"/>
          </w:tcPr>
          <w:p w:rsidR="00931ABF" w:rsidRDefault="00B30B20">
            <w:r>
              <w:t>Nie udało się zaprosić specjalistów na prelekcję dla uczniów i rodziców.</w:t>
            </w:r>
          </w:p>
        </w:tc>
      </w:tr>
      <w:tr w:rsidR="0001523E" w:rsidTr="00B30B20">
        <w:tc>
          <w:tcPr>
            <w:tcW w:w="2033" w:type="dxa"/>
          </w:tcPr>
          <w:p w:rsidR="00931ABF" w:rsidRPr="00931ABF" w:rsidRDefault="00931ABF">
            <w:r w:rsidRPr="00931ABF">
              <w:t xml:space="preserve">Przez cały rok szkolny były utrwalane i przestrzegane przepisy BHP podczas zajęć szkolnych, wyjść terenowych, wycieczek. Przeprowadzono rozmowy z uczniami i rodzicami na temat zachowania procedur </w:t>
            </w:r>
            <w:r w:rsidRPr="00931ABF">
              <w:lastRenderedPageBreak/>
              <w:t>bezpieczeństwa w sytuacjach niebezpiecznych.</w:t>
            </w:r>
          </w:p>
        </w:tc>
        <w:tc>
          <w:tcPr>
            <w:tcW w:w="2215" w:type="dxa"/>
          </w:tcPr>
          <w:p w:rsidR="00931ABF" w:rsidRDefault="009E534E">
            <w:r>
              <w:lastRenderedPageBreak/>
              <w:t>Uczniowie znają zasady bezpieczeństwa podczas wyjazdów i wycieczek.</w:t>
            </w:r>
          </w:p>
          <w:p w:rsidR="009E534E" w:rsidRDefault="009E534E">
            <w:r>
              <w:t>Stosują wiedzę w praktyce.</w:t>
            </w:r>
          </w:p>
        </w:tc>
        <w:tc>
          <w:tcPr>
            <w:tcW w:w="3206" w:type="dxa"/>
          </w:tcPr>
          <w:p w:rsidR="00D06182" w:rsidRDefault="00D06182">
            <w:r>
              <w:t>Wycieczka do Domu Matejki w Krakowie.</w:t>
            </w:r>
          </w:p>
          <w:p w:rsidR="00931ABF" w:rsidRDefault="005C4CEF">
            <w:r>
              <w:t>Wycieczka do Jaskini Wierzchowskiej.</w:t>
            </w:r>
          </w:p>
          <w:p w:rsidR="00D06182" w:rsidRDefault="00D06182">
            <w:r>
              <w:t>Wycieczka do Bielska – Białej</w:t>
            </w:r>
          </w:p>
          <w:p w:rsidR="00D06182" w:rsidRDefault="00D06182">
            <w:r>
              <w:t>Wycieczka na lotnisko do Krakowa – warsztaty lotnicze.</w:t>
            </w:r>
          </w:p>
          <w:p w:rsidR="00971C75" w:rsidRDefault="00971C75">
            <w:r>
              <w:t>Zajęcia biblioteczne w Chrzanowie.</w:t>
            </w:r>
          </w:p>
          <w:p w:rsidR="00727C0E" w:rsidRDefault="00727C0E">
            <w:r>
              <w:t>Wycieczka do Wygiełzowa.</w:t>
            </w:r>
          </w:p>
          <w:p w:rsidR="00F11F04" w:rsidRDefault="00F11F04">
            <w:r>
              <w:t>Wycieczka do Ogrodu Zoologicznego w Krakowie.</w:t>
            </w:r>
          </w:p>
          <w:p w:rsidR="00F11F04" w:rsidRDefault="00F11F04">
            <w:r>
              <w:t>Wycieczka do Oświęcimia.</w:t>
            </w:r>
          </w:p>
          <w:p w:rsidR="00971C75" w:rsidRDefault="00110AE9" w:rsidP="00110AE9">
            <w:proofErr w:type="spellStart"/>
            <w:r>
              <w:lastRenderedPageBreak/>
              <w:t>Relaksowisko</w:t>
            </w:r>
            <w:proofErr w:type="spellEnd"/>
            <w:r>
              <w:t xml:space="preserve"> Red Raj w Młoszowej.</w:t>
            </w:r>
          </w:p>
          <w:p w:rsidR="00B800B9" w:rsidRDefault="00B800B9" w:rsidP="00110AE9">
            <w:r>
              <w:t>Podróż Piastowskim Śladem – trzydniowa wycieczka.</w:t>
            </w:r>
          </w:p>
        </w:tc>
        <w:tc>
          <w:tcPr>
            <w:tcW w:w="1755" w:type="dxa"/>
          </w:tcPr>
          <w:p w:rsidR="00931ABF" w:rsidRDefault="00931ABF"/>
        </w:tc>
      </w:tr>
      <w:tr w:rsidR="0001523E" w:rsidTr="00B30B20">
        <w:tc>
          <w:tcPr>
            <w:tcW w:w="2033" w:type="dxa"/>
          </w:tcPr>
          <w:p w:rsidR="00931ABF" w:rsidRPr="00931ABF" w:rsidRDefault="00931ABF">
            <w:r w:rsidRPr="00931ABF">
              <w:lastRenderedPageBreak/>
              <w:t xml:space="preserve">Przeprowadzono spotkania z policjantem na temat bezpieczeństwa w szkole </w:t>
            </w:r>
            <w:r w:rsidRPr="00931ABF">
              <w:br/>
              <w:t>i przedszkolu, odbyła się wycieczka na komisariat policji.</w:t>
            </w:r>
          </w:p>
        </w:tc>
        <w:tc>
          <w:tcPr>
            <w:tcW w:w="2215" w:type="dxa"/>
          </w:tcPr>
          <w:p w:rsidR="00931ABF" w:rsidRDefault="00B30B20">
            <w:r>
              <w:t>Utrwalenie zasad bezpieczeństwa w drodze do i ze szkoły, bezpieczeństwa w szkole oraz w sieci.</w:t>
            </w:r>
          </w:p>
        </w:tc>
        <w:tc>
          <w:tcPr>
            <w:tcW w:w="3206" w:type="dxa"/>
          </w:tcPr>
          <w:p w:rsidR="00931ABF" w:rsidRDefault="00B30B20">
            <w:r>
              <w:t>Lekcje wychowawcze w klasach z udziałem policjanta.</w:t>
            </w:r>
          </w:p>
          <w:p w:rsidR="00B30B20" w:rsidRDefault="00B30B20"/>
        </w:tc>
        <w:tc>
          <w:tcPr>
            <w:tcW w:w="1755" w:type="dxa"/>
          </w:tcPr>
          <w:p w:rsidR="00931ABF" w:rsidRDefault="00B30B20">
            <w:r>
              <w:t>Nie udało się zorganizować wycieczki na komisariat.</w:t>
            </w:r>
          </w:p>
        </w:tc>
      </w:tr>
      <w:tr w:rsidR="0001523E" w:rsidTr="00B30B20">
        <w:tc>
          <w:tcPr>
            <w:tcW w:w="2033" w:type="dxa"/>
          </w:tcPr>
          <w:p w:rsidR="00931ABF" w:rsidRPr="00931ABF" w:rsidRDefault="00931ABF">
            <w:r w:rsidRPr="00931ABF">
              <w:t xml:space="preserve">Zarówno uczniowie jak i przedszkolaki aktywnie uczestniczyli w licznych akcjach </w:t>
            </w:r>
            <w:r w:rsidRPr="00931ABF">
              <w:br/>
              <w:t>i programach takich jak: Ogólnopolska akcja Sprzątanie Świata, „Owoce w szkole”, „Szklanka mleka”, „ Nie pal przy mnie. Proszę!”, „Znajdź właściwe rozwiązanie”,  „Czyste powietrze wokół nas”</w:t>
            </w:r>
            <w:r w:rsidRPr="00931ABF">
              <w:rPr>
                <w:bCs/>
              </w:rPr>
              <w:t>, „ Zachowaj Trzeźwy Umysł”,</w:t>
            </w:r>
            <w:r w:rsidRPr="00931ABF">
              <w:t xml:space="preserve"> „Dzień Ziemi”, „Trzymaj formę”</w:t>
            </w:r>
          </w:p>
        </w:tc>
        <w:tc>
          <w:tcPr>
            <w:tcW w:w="2215" w:type="dxa"/>
          </w:tcPr>
          <w:p w:rsidR="00931ABF" w:rsidRDefault="00931ABF">
            <w:r>
              <w:t>Uczniowie nabędą umiejętności dbania o czystość środowiska</w:t>
            </w:r>
            <w:r w:rsidR="00444521">
              <w:t xml:space="preserve">. </w:t>
            </w:r>
          </w:p>
          <w:p w:rsidR="00444521" w:rsidRDefault="00444521">
            <w:r>
              <w:t>Nabycie wiedzy na temat selektywnej zbiórki odpadów.</w:t>
            </w:r>
          </w:p>
          <w:p w:rsidR="009E534E" w:rsidRDefault="009E534E">
            <w:r>
              <w:t>Utrwalą wiedzę na temat profilaktyki antytytoniowej i antyalkoholowej.</w:t>
            </w:r>
          </w:p>
          <w:p w:rsidR="00DA6EA6" w:rsidRDefault="00DA6EA6">
            <w:r>
              <w:t>Znają wartości odżywcze warzyw i owoców.</w:t>
            </w:r>
          </w:p>
          <w:p w:rsidR="00DA6EA6" w:rsidRDefault="00DA6EA6">
            <w:r>
              <w:t>Posiadają wiedzę na temat wartości spożywania mleka i produktów mlecznych.</w:t>
            </w:r>
          </w:p>
        </w:tc>
        <w:tc>
          <w:tcPr>
            <w:tcW w:w="3206" w:type="dxa"/>
          </w:tcPr>
          <w:p w:rsidR="00931ABF" w:rsidRDefault="002F6711" w:rsidP="002F6711">
            <w:r w:rsidRPr="002F6711">
              <w:t>Sprzątanie Świata- Polska 2018 to nie tylko coroczne zbieranie śmieci, lecz uświadamianie potrzeby segregacji odpadów. Segregacja pozwala na lepsze wykorzystanie zasobów „zamrożonych” w odpadach, oraz poszanowanie środowiska, oszczędność energii i wody.</w:t>
            </w:r>
          </w:p>
          <w:p w:rsidR="00D06182" w:rsidRDefault="00D06182" w:rsidP="002F6711">
            <w:r>
              <w:t>K</w:t>
            </w:r>
            <w:r w:rsidRPr="00D06182">
              <w:t xml:space="preserve">onkurs </w:t>
            </w:r>
            <w:r>
              <w:t xml:space="preserve">plastyczny </w:t>
            </w:r>
            <w:r w:rsidRPr="00D06182">
              <w:t>"Dbamy o nasze miasto – walczymy ze smogiem"</w:t>
            </w:r>
            <w:r>
              <w:t>.</w:t>
            </w:r>
          </w:p>
          <w:p w:rsidR="006D61B4" w:rsidRDefault="006D61B4" w:rsidP="002F6711">
            <w:r>
              <w:t xml:space="preserve">Zbiórka kasztanów i żołędzi dla Nadleśnictwa Chrzanów. </w:t>
            </w:r>
          </w:p>
          <w:p w:rsidR="009E534E" w:rsidRDefault="009E534E" w:rsidP="002F6711">
            <w:r>
              <w:t>Ewaluacja z prowadzonych programów.</w:t>
            </w:r>
          </w:p>
          <w:p w:rsidR="00631CCF" w:rsidRDefault="00631CCF" w:rsidP="002F6711">
            <w:r>
              <w:t>Akcja edukacyjna w przedszkolu „Czyste powietrze w przedszkolu”.</w:t>
            </w:r>
          </w:p>
          <w:p w:rsidR="006B634C" w:rsidRDefault="006B634C" w:rsidP="002F6711">
            <w:r>
              <w:t xml:space="preserve">Zasadzenie drzewa przez przedszkolaki. </w:t>
            </w:r>
          </w:p>
          <w:p w:rsidR="005C4CEF" w:rsidRDefault="005C4CEF" w:rsidP="002F6711">
            <w:r>
              <w:t>Recykling – świąteczne torby na prezenty.</w:t>
            </w:r>
          </w:p>
          <w:p w:rsidR="008E484D" w:rsidRDefault="008E484D" w:rsidP="002F6711">
            <w:r>
              <w:t>Pierwszy dzień wiosny.</w:t>
            </w:r>
          </w:p>
          <w:p w:rsidR="008E484D" w:rsidRDefault="008E484D" w:rsidP="002F6711">
            <w:r>
              <w:t>Projekt „Piękna nasza Polska cała”.</w:t>
            </w:r>
          </w:p>
          <w:p w:rsidR="008E484D" w:rsidRDefault="008E484D" w:rsidP="002F6711"/>
        </w:tc>
        <w:tc>
          <w:tcPr>
            <w:tcW w:w="1755" w:type="dxa"/>
          </w:tcPr>
          <w:p w:rsidR="00931ABF" w:rsidRDefault="00931ABF"/>
        </w:tc>
      </w:tr>
      <w:tr w:rsidR="0001523E" w:rsidTr="00B30B20">
        <w:tc>
          <w:tcPr>
            <w:tcW w:w="2033" w:type="dxa"/>
          </w:tcPr>
          <w:p w:rsidR="00931ABF" w:rsidRPr="00931ABF" w:rsidRDefault="00931ABF">
            <w:r w:rsidRPr="00931ABF">
              <w:t>Propagowano wolontariat.</w:t>
            </w:r>
          </w:p>
        </w:tc>
        <w:tc>
          <w:tcPr>
            <w:tcW w:w="2215" w:type="dxa"/>
          </w:tcPr>
          <w:p w:rsidR="00931ABF" w:rsidRDefault="00971C75">
            <w:r>
              <w:t>Uczniowie podejmują działania w ramach pomocy zwierzętom.</w:t>
            </w:r>
          </w:p>
          <w:p w:rsidR="00971C75" w:rsidRDefault="00971C75"/>
        </w:tc>
        <w:tc>
          <w:tcPr>
            <w:tcW w:w="3206" w:type="dxa"/>
          </w:tcPr>
          <w:p w:rsidR="00931ABF" w:rsidRDefault="00971C75">
            <w:r>
              <w:t>Mikołajki dla schroniska.</w:t>
            </w:r>
          </w:p>
        </w:tc>
        <w:tc>
          <w:tcPr>
            <w:tcW w:w="1755" w:type="dxa"/>
          </w:tcPr>
          <w:p w:rsidR="00931ABF" w:rsidRDefault="00931ABF"/>
        </w:tc>
      </w:tr>
      <w:tr w:rsidR="00193EE1" w:rsidTr="00B30B20">
        <w:tc>
          <w:tcPr>
            <w:tcW w:w="2033" w:type="dxa"/>
          </w:tcPr>
          <w:p w:rsidR="00193EE1" w:rsidRPr="00931ABF" w:rsidRDefault="00193EE1">
            <w:r>
              <w:t xml:space="preserve">Program </w:t>
            </w:r>
            <w:proofErr w:type="spellStart"/>
            <w:r>
              <w:t>Profilaktyczno</w:t>
            </w:r>
            <w:proofErr w:type="spellEnd"/>
            <w:r>
              <w:t xml:space="preserve"> - Wychowawczy</w:t>
            </w:r>
          </w:p>
        </w:tc>
        <w:tc>
          <w:tcPr>
            <w:tcW w:w="2215" w:type="dxa"/>
          </w:tcPr>
          <w:p w:rsidR="00193EE1" w:rsidRDefault="00985096">
            <w:r>
              <w:t xml:space="preserve">Uczniowie poznają wartości uniwersalne dla każdego człowieka. </w:t>
            </w:r>
          </w:p>
        </w:tc>
        <w:tc>
          <w:tcPr>
            <w:tcW w:w="3206" w:type="dxa"/>
          </w:tcPr>
          <w:p w:rsidR="00193EE1" w:rsidRDefault="00985096">
            <w:r>
              <w:t xml:space="preserve">Realizacja innowacyjnego programu na lekcjach wychowawczych oraz na zajęciach przedmiotowych – cały rok szkolny. </w:t>
            </w:r>
          </w:p>
          <w:p w:rsidR="00985096" w:rsidRDefault="00985096">
            <w:r>
              <w:lastRenderedPageBreak/>
              <w:t>Dokonanie ewaluacji programu po roku realizacji.</w:t>
            </w:r>
          </w:p>
        </w:tc>
        <w:tc>
          <w:tcPr>
            <w:tcW w:w="1755" w:type="dxa"/>
          </w:tcPr>
          <w:p w:rsidR="00193EE1" w:rsidRDefault="00193EE1"/>
        </w:tc>
      </w:tr>
    </w:tbl>
    <w:p w:rsidR="006339D3" w:rsidRDefault="006339D3">
      <w:pPr>
        <w:rPr>
          <w:b/>
        </w:rPr>
      </w:pPr>
    </w:p>
    <w:p w:rsidR="00666B55" w:rsidRPr="00D968E8" w:rsidRDefault="00666B55">
      <w:pPr>
        <w:rPr>
          <w:b/>
        </w:rPr>
      </w:pPr>
      <w:r w:rsidRPr="00D968E8">
        <w:rPr>
          <w:b/>
        </w:rPr>
        <w:t>Wnioski (posumowanie i interpretacja wyników ewaluacji):</w:t>
      </w:r>
    </w:p>
    <w:p w:rsidR="00666B55" w:rsidRDefault="00824E45" w:rsidP="00666B55">
      <w:pPr>
        <w:pStyle w:val="Akapitzlist"/>
        <w:numPr>
          <w:ilvl w:val="0"/>
          <w:numId w:val="1"/>
        </w:numPr>
      </w:pPr>
      <w:r>
        <w:t xml:space="preserve">Korzyści z </w:t>
      </w:r>
      <w:r w:rsidR="00666B55">
        <w:t>działań</w:t>
      </w:r>
      <w:r>
        <w:t xml:space="preserve"> (dla uczniów, szkoły, społeczności szkolnej)</w:t>
      </w:r>
      <w:r w:rsidR="00666B55">
        <w:t>:</w:t>
      </w:r>
    </w:p>
    <w:p w:rsidR="00931ABF" w:rsidRDefault="00931ABF" w:rsidP="008C4C4D">
      <w:pPr>
        <w:pStyle w:val="Akapitzlist"/>
        <w:numPr>
          <w:ilvl w:val="0"/>
          <w:numId w:val="3"/>
        </w:numPr>
        <w:ind w:left="993" w:hanging="284"/>
      </w:pPr>
      <w:r w:rsidRPr="00931ABF">
        <w:t>Uczniowie chcą aktywnie uczestniczyć w procesie edukacji zdrowotnej, dostrzegają potrzebę realizacji profilaktyki zdrowia szczególnie w zakresie dbania o własne zdrowie, aktywność</w:t>
      </w:r>
      <w:r w:rsidR="008C4C4D">
        <w:t xml:space="preserve"> fizyczną, dobrostan psychiczny.</w:t>
      </w:r>
    </w:p>
    <w:p w:rsidR="00666B55" w:rsidRDefault="00931ABF" w:rsidP="008C4C4D">
      <w:pPr>
        <w:pStyle w:val="Akapitzlist"/>
        <w:numPr>
          <w:ilvl w:val="0"/>
          <w:numId w:val="3"/>
        </w:numPr>
        <w:ind w:left="993" w:hanging="284"/>
      </w:pPr>
      <w:r w:rsidRPr="00931ABF">
        <w:t xml:space="preserve">Wszelkie podjęte inicjatywy wywarły pozytywny skutek dla umacniania zdrowia oraz zwiększyły świadomość na temat kondycji psychicznej </w:t>
      </w:r>
      <w:r w:rsidR="006339D3">
        <w:t>uczniów</w:t>
      </w:r>
      <w:r w:rsidRPr="00931ABF">
        <w:t>. Zwróciły uwagę na potrzebę dążenia do utrzymania prawidłowych relacji pomiędzy uczniami</w:t>
      </w:r>
      <w:r w:rsidR="008C4C4D">
        <w:t>.</w:t>
      </w:r>
    </w:p>
    <w:p w:rsidR="00666B55" w:rsidRDefault="00824E45" w:rsidP="00666B55">
      <w:pPr>
        <w:pStyle w:val="Akapitzlist"/>
        <w:numPr>
          <w:ilvl w:val="0"/>
          <w:numId w:val="1"/>
        </w:numPr>
      </w:pPr>
      <w:r>
        <w:t xml:space="preserve">Trudności w realizacji </w:t>
      </w:r>
      <w:r w:rsidR="00666B55">
        <w:t>działań:</w:t>
      </w:r>
    </w:p>
    <w:p w:rsidR="00666B55" w:rsidRDefault="00B30B20" w:rsidP="00B30B20">
      <w:pPr>
        <w:pStyle w:val="Akapitzlist"/>
        <w:numPr>
          <w:ilvl w:val="0"/>
          <w:numId w:val="4"/>
        </w:numPr>
        <w:ind w:left="993" w:hanging="284"/>
      </w:pPr>
      <w:r>
        <w:t>Ograniczone możliwości w zakresie zaproszeni</w:t>
      </w:r>
      <w:r w:rsidR="00383591">
        <w:t>a</w:t>
      </w:r>
      <w:r>
        <w:t xml:space="preserve"> specjalistów na prelekcję w szkole.</w:t>
      </w:r>
    </w:p>
    <w:p w:rsidR="00666B55" w:rsidRDefault="00666B55" w:rsidP="00D968E8">
      <w:pPr>
        <w:pStyle w:val="Akapitzlist"/>
        <w:ind w:left="1440"/>
      </w:pPr>
    </w:p>
    <w:p w:rsidR="00383591" w:rsidRDefault="00383591" w:rsidP="00D968E8">
      <w:pPr>
        <w:pStyle w:val="Akapitzlist"/>
        <w:ind w:left="1440"/>
      </w:pPr>
    </w:p>
    <w:p w:rsidR="00383591" w:rsidRDefault="00383591" w:rsidP="00D968E8">
      <w:pPr>
        <w:pStyle w:val="Akapitzlist"/>
        <w:ind w:left="1440"/>
      </w:pPr>
    </w:p>
    <w:p w:rsidR="00D968E8" w:rsidRDefault="00D968E8" w:rsidP="00D968E8">
      <w:pPr>
        <w:pStyle w:val="Akapitzlist"/>
        <w:ind w:left="1440"/>
      </w:pPr>
      <w:r>
        <w:t xml:space="preserve">                                                                          ……………………………………………………………</w:t>
      </w:r>
    </w:p>
    <w:p w:rsidR="00666B55" w:rsidRDefault="00D968E8" w:rsidP="00D968E8">
      <w:pPr>
        <w:pStyle w:val="Akapitzlist"/>
        <w:ind w:left="1440"/>
      </w:pPr>
      <w:r>
        <w:t xml:space="preserve">                                                            </w:t>
      </w:r>
      <w:r w:rsidR="00464B85">
        <w:t xml:space="preserve">                Podpis Koordynatora Sz</w:t>
      </w:r>
      <w:r>
        <w:t>PZ</w:t>
      </w:r>
      <w:r w:rsidR="00464B85">
        <w:t>/PPZ</w:t>
      </w:r>
    </w:p>
    <w:sectPr w:rsidR="00666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7F3E"/>
    <w:multiLevelType w:val="hybridMultilevel"/>
    <w:tmpl w:val="FD2E9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40976"/>
    <w:multiLevelType w:val="hybridMultilevel"/>
    <w:tmpl w:val="67DAA1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89397C"/>
    <w:multiLevelType w:val="hybridMultilevel"/>
    <w:tmpl w:val="174ABC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E6766B4"/>
    <w:multiLevelType w:val="hybridMultilevel"/>
    <w:tmpl w:val="A9EA28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55"/>
    <w:rsid w:val="0000697B"/>
    <w:rsid w:val="0001523E"/>
    <w:rsid w:val="00110AE9"/>
    <w:rsid w:val="00193EE1"/>
    <w:rsid w:val="00233DCB"/>
    <w:rsid w:val="002F6711"/>
    <w:rsid w:val="002F7EE6"/>
    <w:rsid w:val="00333B04"/>
    <w:rsid w:val="0034731C"/>
    <w:rsid w:val="00383591"/>
    <w:rsid w:val="00390083"/>
    <w:rsid w:val="003C731D"/>
    <w:rsid w:val="004257D7"/>
    <w:rsid w:val="00444521"/>
    <w:rsid w:val="00464B85"/>
    <w:rsid w:val="00494E09"/>
    <w:rsid w:val="00504149"/>
    <w:rsid w:val="00554B18"/>
    <w:rsid w:val="005654BA"/>
    <w:rsid w:val="005731BE"/>
    <w:rsid w:val="005C4CEF"/>
    <w:rsid w:val="00631CCF"/>
    <w:rsid w:val="006339D3"/>
    <w:rsid w:val="00666B55"/>
    <w:rsid w:val="006B634C"/>
    <w:rsid w:val="006D61B4"/>
    <w:rsid w:val="00727C0E"/>
    <w:rsid w:val="00732F8E"/>
    <w:rsid w:val="00774705"/>
    <w:rsid w:val="007C57A9"/>
    <w:rsid w:val="007D7704"/>
    <w:rsid w:val="007E0E02"/>
    <w:rsid w:val="007F5C13"/>
    <w:rsid w:val="00824E45"/>
    <w:rsid w:val="008C4C4D"/>
    <w:rsid w:val="008E484D"/>
    <w:rsid w:val="00931ABF"/>
    <w:rsid w:val="00971C75"/>
    <w:rsid w:val="00985096"/>
    <w:rsid w:val="009A6506"/>
    <w:rsid w:val="009C4913"/>
    <w:rsid w:val="009E534E"/>
    <w:rsid w:val="00B30B20"/>
    <w:rsid w:val="00B800B9"/>
    <w:rsid w:val="00BB56DA"/>
    <w:rsid w:val="00BF25FE"/>
    <w:rsid w:val="00C03BD4"/>
    <w:rsid w:val="00D06182"/>
    <w:rsid w:val="00D314E3"/>
    <w:rsid w:val="00D968E8"/>
    <w:rsid w:val="00DA6EA6"/>
    <w:rsid w:val="00EB5D78"/>
    <w:rsid w:val="00F11F04"/>
    <w:rsid w:val="00FE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0F1F3-FE53-405D-B0EE-4AD85027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6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66B5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48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6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zyzowka.edu.pl/?ogolnopolski-konkurs-chemiczny-alchemi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zyzowka.edu.pl/?tu-programujemy-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47121-E70B-4B4B-9B8B-1C74D5C7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5</Pages>
  <Words>1311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31</cp:revision>
  <dcterms:created xsi:type="dcterms:W3CDTF">2023-10-08T14:59:00Z</dcterms:created>
  <dcterms:modified xsi:type="dcterms:W3CDTF">2023-11-06T20:05:00Z</dcterms:modified>
</cp:coreProperties>
</file>